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DE9" w:rsidRPr="000E721E" w:rsidRDefault="00DE517E">
      <w:pPr>
        <w:rPr>
          <w:b/>
        </w:rPr>
      </w:pPr>
      <w:bookmarkStart w:id="0" w:name="_GoBack"/>
      <w:bookmarkEnd w:id="0"/>
      <w:r w:rsidRPr="000E721E">
        <w:rPr>
          <w:b/>
        </w:rPr>
        <w:t>AUTOLINE</w:t>
      </w:r>
      <w:r w:rsidR="00E66DE9" w:rsidRPr="000E721E">
        <w:rPr>
          <w:b/>
        </w:rPr>
        <w:t xml:space="preserve"> d.o.o. u stečaju</w:t>
      </w:r>
    </w:p>
    <w:p w:rsidR="00E66DE9" w:rsidRPr="000E721E" w:rsidRDefault="00E66DE9">
      <w:pPr>
        <w:rPr>
          <w:b/>
        </w:rPr>
      </w:pPr>
      <w:r w:rsidRPr="000E721E">
        <w:rPr>
          <w:b/>
        </w:rPr>
        <w:t>Kovinska 5, Zagreb</w:t>
      </w:r>
    </w:p>
    <w:p w:rsidR="00E66DE9" w:rsidRPr="000E721E" w:rsidRDefault="00E66DE9">
      <w:pPr>
        <w:rPr>
          <w:b/>
        </w:rPr>
      </w:pPr>
    </w:p>
    <w:p w:rsidR="00E66DE9" w:rsidRPr="000E721E" w:rsidRDefault="00197AC0">
      <w:pPr>
        <w:rPr>
          <w:b/>
        </w:rPr>
      </w:pPr>
      <w:r w:rsidRPr="000E721E">
        <w:rPr>
          <w:b/>
        </w:rPr>
        <w:t>Stečajni upravitelj</w:t>
      </w:r>
    </w:p>
    <w:p w:rsidR="00E66DE9" w:rsidRPr="000E721E" w:rsidRDefault="00E66DE9">
      <w:pPr>
        <w:rPr>
          <w:b/>
        </w:rPr>
      </w:pPr>
      <w:r w:rsidRPr="000E721E">
        <w:rPr>
          <w:b/>
        </w:rPr>
        <w:t>Marija Vujčić Turkulin</w:t>
      </w:r>
    </w:p>
    <w:p w:rsidR="00E66DE9" w:rsidRPr="000E721E" w:rsidRDefault="00E66DE9">
      <w:pPr>
        <w:rPr>
          <w:b/>
        </w:rPr>
      </w:pPr>
      <w:r w:rsidRPr="000E721E">
        <w:rPr>
          <w:b/>
        </w:rPr>
        <w:t>Vrtlarska 3, Zagreb</w:t>
      </w:r>
    </w:p>
    <w:p w:rsidR="00E66DE9" w:rsidRPr="000E721E" w:rsidRDefault="00E66DE9">
      <w:pPr>
        <w:rPr>
          <w:b/>
        </w:rPr>
      </w:pPr>
      <w:r w:rsidRPr="000E721E">
        <w:rPr>
          <w:b/>
        </w:rPr>
        <w:t>p.p. 881</w:t>
      </w:r>
    </w:p>
    <w:p w:rsidR="00E66DE9" w:rsidRPr="000E721E" w:rsidRDefault="00E66DE9">
      <w:pPr>
        <w:rPr>
          <w:b/>
        </w:rPr>
      </w:pPr>
      <w:r w:rsidRPr="000E721E">
        <w:rPr>
          <w:b/>
        </w:rPr>
        <w:t>Tel.fax 01 6113-225, 6119-692</w:t>
      </w:r>
    </w:p>
    <w:p w:rsidR="00E66DE9" w:rsidRPr="000E721E" w:rsidRDefault="00E66DE9">
      <w:pPr>
        <w:rPr>
          <w:b/>
        </w:rPr>
      </w:pPr>
      <w:r w:rsidRPr="000E721E">
        <w:rPr>
          <w:b/>
        </w:rPr>
        <w:t>e-mail:stecajniuredmvt@hi.t-com.hr</w:t>
      </w:r>
    </w:p>
    <w:p w:rsidR="00E66DE9" w:rsidRPr="000E721E" w:rsidRDefault="00E66DE9">
      <w:pPr>
        <w:rPr>
          <w:b/>
        </w:rPr>
      </w:pPr>
    </w:p>
    <w:p w:rsidR="00E66DE9" w:rsidRPr="000E721E" w:rsidRDefault="00CE2C62">
      <w:pPr>
        <w:rPr>
          <w:b/>
        </w:rPr>
      </w:pPr>
      <w:r>
        <w:rPr>
          <w:b/>
        </w:rPr>
        <w:t>U Zagrebu,  10.velj</w:t>
      </w:r>
      <w:r w:rsidR="00DD45F5">
        <w:rPr>
          <w:b/>
        </w:rPr>
        <w:t>ače</w:t>
      </w:r>
      <w:r w:rsidR="00E911BB" w:rsidRPr="000E721E">
        <w:rPr>
          <w:b/>
        </w:rPr>
        <w:t xml:space="preserve"> </w:t>
      </w:r>
      <w:r w:rsidR="002D22C9">
        <w:rPr>
          <w:b/>
        </w:rPr>
        <w:t>2016</w:t>
      </w:r>
      <w:r w:rsidR="00611F9D" w:rsidRPr="000E721E">
        <w:rPr>
          <w:b/>
        </w:rPr>
        <w:t>.</w:t>
      </w:r>
      <w:r w:rsidR="00E911BB" w:rsidRPr="000E721E">
        <w:rPr>
          <w:b/>
        </w:rPr>
        <w:t>god.</w:t>
      </w:r>
    </w:p>
    <w:p w:rsidR="00E911BB" w:rsidRPr="000E721E" w:rsidRDefault="00E911BB">
      <w:pPr>
        <w:rPr>
          <w:b/>
        </w:rPr>
      </w:pPr>
    </w:p>
    <w:p w:rsidR="00E911BB" w:rsidRPr="00E911BB" w:rsidRDefault="00E911BB">
      <w:pPr>
        <w:rPr>
          <w:b/>
          <w:sz w:val="28"/>
          <w:szCs w:val="28"/>
        </w:rPr>
      </w:pPr>
    </w:p>
    <w:p w:rsidR="00E911BB" w:rsidRPr="000E721E" w:rsidRDefault="00E911BB" w:rsidP="00E911BB">
      <w:pPr>
        <w:ind w:left="1416" w:firstLine="708"/>
        <w:jc w:val="center"/>
        <w:rPr>
          <w:b/>
        </w:rPr>
      </w:pPr>
      <w:r w:rsidRPr="00E911BB">
        <w:rPr>
          <w:b/>
          <w:sz w:val="28"/>
          <w:szCs w:val="28"/>
        </w:rPr>
        <w:t xml:space="preserve">   </w:t>
      </w:r>
      <w:r w:rsidR="00DE517E">
        <w:rPr>
          <w:b/>
          <w:sz w:val="28"/>
          <w:szCs w:val="28"/>
        </w:rPr>
        <w:t xml:space="preserve">               </w:t>
      </w:r>
      <w:r w:rsidR="00F1383F">
        <w:rPr>
          <w:b/>
          <w:sz w:val="28"/>
          <w:szCs w:val="28"/>
        </w:rPr>
        <w:t xml:space="preserve">   </w:t>
      </w:r>
      <w:r w:rsidR="000E721E">
        <w:rPr>
          <w:b/>
          <w:sz w:val="28"/>
          <w:szCs w:val="28"/>
        </w:rPr>
        <w:tab/>
        <w:t xml:space="preserve">  </w:t>
      </w:r>
      <w:r w:rsidR="00DE517E" w:rsidRPr="000E721E">
        <w:rPr>
          <w:b/>
        </w:rPr>
        <w:t>Posl.broj. 7 St-1036</w:t>
      </w:r>
      <w:r w:rsidRPr="000E721E">
        <w:rPr>
          <w:b/>
        </w:rPr>
        <w:t>/12</w:t>
      </w:r>
    </w:p>
    <w:p w:rsidR="00E911BB" w:rsidRPr="000E721E" w:rsidRDefault="00E911BB" w:rsidP="00E911BB">
      <w:pPr>
        <w:jc w:val="right"/>
        <w:rPr>
          <w:b/>
        </w:rPr>
      </w:pPr>
      <w:r w:rsidRPr="000E721E">
        <w:rPr>
          <w:b/>
        </w:rPr>
        <w:t xml:space="preserve">TRGOVAČKI SUD U ZAGREBU  </w:t>
      </w:r>
    </w:p>
    <w:p w:rsidR="00E911BB" w:rsidRPr="000E721E" w:rsidRDefault="00E911BB" w:rsidP="00E911BB">
      <w:pPr>
        <w:jc w:val="center"/>
        <w:rPr>
          <w:b/>
        </w:rPr>
      </w:pPr>
      <w:r w:rsidRPr="000E721E">
        <w:rPr>
          <w:b/>
        </w:rPr>
        <w:t xml:space="preserve">                                              </w:t>
      </w:r>
      <w:r w:rsidR="0028553D" w:rsidRPr="000E721E">
        <w:rPr>
          <w:b/>
        </w:rPr>
        <w:t xml:space="preserve">    </w:t>
      </w:r>
      <w:r w:rsidR="000E721E">
        <w:rPr>
          <w:b/>
        </w:rPr>
        <w:tab/>
      </w:r>
      <w:r w:rsidR="000E721E">
        <w:rPr>
          <w:b/>
        </w:rPr>
        <w:tab/>
        <w:t xml:space="preserve">  </w:t>
      </w:r>
      <w:r w:rsidRPr="000E721E">
        <w:rPr>
          <w:b/>
        </w:rPr>
        <w:t xml:space="preserve"> Sudac Vesna Malenica</w:t>
      </w:r>
      <w:r w:rsidR="0028553D" w:rsidRPr="000E721E">
        <w:rPr>
          <w:b/>
        </w:rPr>
        <w:t>,</w:t>
      </w:r>
    </w:p>
    <w:p w:rsidR="00E911BB" w:rsidRPr="000E721E" w:rsidRDefault="00E911BB" w:rsidP="00E911BB">
      <w:pPr>
        <w:ind w:left="2124" w:firstLine="708"/>
        <w:jc w:val="center"/>
        <w:rPr>
          <w:b/>
        </w:rPr>
      </w:pPr>
      <w:r w:rsidRPr="000E721E">
        <w:rPr>
          <w:b/>
        </w:rPr>
        <w:t xml:space="preserve">  </w:t>
      </w:r>
      <w:r w:rsidR="0028553D" w:rsidRPr="000E721E">
        <w:rPr>
          <w:b/>
        </w:rPr>
        <w:t xml:space="preserve"> </w:t>
      </w:r>
      <w:r w:rsidR="000E721E">
        <w:rPr>
          <w:b/>
        </w:rPr>
        <w:tab/>
        <w:t xml:space="preserve">       </w:t>
      </w:r>
      <w:r w:rsidR="0028553D" w:rsidRPr="000E721E">
        <w:rPr>
          <w:b/>
        </w:rPr>
        <w:t>k</w:t>
      </w:r>
      <w:r w:rsidRPr="000E721E">
        <w:rPr>
          <w:b/>
        </w:rPr>
        <w:t>ao stečajni sudac</w:t>
      </w:r>
    </w:p>
    <w:p w:rsidR="00E911BB" w:rsidRPr="000E721E" w:rsidRDefault="00E911BB" w:rsidP="00E911BB">
      <w:pPr>
        <w:ind w:left="3540" w:firstLine="708"/>
        <w:rPr>
          <w:b/>
        </w:rPr>
      </w:pPr>
      <w:r w:rsidRPr="000E721E">
        <w:rPr>
          <w:b/>
        </w:rPr>
        <w:t xml:space="preserve">        </w:t>
      </w:r>
      <w:r w:rsidR="000E721E">
        <w:rPr>
          <w:b/>
        </w:rPr>
        <w:tab/>
        <w:t xml:space="preserve">         </w:t>
      </w:r>
      <w:r w:rsidRPr="000E721E">
        <w:rPr>
          <w:b/>
        </w:rPr>
        <w:t xml:space="preserve"> Amruševa 2/II, Zagreb</w:t>
      </w:r>
    </w:p>
    <w:p w:rsidR="001D6B4D" w:rsidRPr="000E721E" w:rsidRDefault="00E66DE9" w:rsidP="00E911BB">
      <w:pPr>
        <w:rPr>
          <w:b/>
        </w:rPr>
      </w:pPr>
      <w:r w:rsidRPr="000E721E">
        <w:rPr>
          <w:b/>
        </w:rPr>
        <w:t xml:space="preserve">     </w:t>
      </w:r>
    </w:p>
    <w:p w:rsidR="001D6B4D" w:rsidRDefault="001D6B4D" w:rsidP="00E911BB">
      <w:pPr>
        <w:rPr>
          <w:b/>
          <w:sz w:val="28"/>
          <w:szCs w:val="28"/>
        </w:rPr>
      </w:pPr>
    </w:p>
    <w:p w:rsidR="008C6E74" w:rsidRDefault="008C6E74" w:rsidP="00E911BB">
      <w:pPr>
        <w:rPr>
          <w:b/>
          <w:sz w:val="28"/>
          <w:szCs w:val="28"/>
        </w:rPr>
      </w:pPr>
    </w:p>
    <w:p w:rsidR="001D6B4D" w:rsidRDefault="001D6B4D" w:rsidP="00E911BB">
      <w:pPr>
        <w:rPr>
          <w:b/>
          <w:sz w:val="28"/>
          <w:szCs w:val="28"/>
        </w:rPr>
      </w:pPr>
    </w:p>
    <w:p w:rsidR="00F1383F" w:rsidRPr="000E721E" w:rsidRDefault="00197AC0" w:rsidP="000E721E">
      <w:pPr>
        <w:jc w:val="center"/>
        <w:rPr>
          <w:b/>
        </w:rPr>
      </w:pPr>
      <w:r w:rsidRPr="000E721E">
        <w:rPr>
          <w:b/>
        </w:rPr>
        <w:t xml:space="preserve">IZVJEŠĆE </w:t>
      </w:r>
      <w:r w:rsidR="000E721E" w:rsidRPr="000E721E">
        <w:rPr>
          <w:b/>
        </w:rPr>
        <w:t xml:space="preserve">STEČAJNOG UPRAVITELJA </w:t>
      </w:r>
    </w:p>
    <w:p w:rsidR="000E721E" w:rsidRPr="000E721E" w:rsidRDefault="000E721E" w:rsidP="000E721E">
      <w:pPr>
        <w:jc w:val="center"/>
        <w:rPr>
          <w:b/>
        </w:rPr>
      </w:pPr>
      <w:r w:rsidRPr="000E721E">
        <w:rPr>
          <w:b/>
        </w:rPr>
        <w:t>O TIJEKU STEČAJNOG POSTUPKA I</w:t>
      </w:r>
    </w:p>
    <w:p w:rsidR="000E721E" w:rsidRDefault="000E721E" w:rsidP="000E721E">
      <w:pPr>
        <w:jc w:val="center"/>
        <w:rPr>
          <w:b/>
        </w:rPr>
      </w:pPr>
      <w:r w:rsidRPr="000E721E">
        <w:rPr>
          <w:b/>
        </w:rPr>
        <w:t>STANJU STEČAJNE MASE</w:t>
      </w:r>
    </w:p>
    <w:p w:rsidR="00DD45F5" w:rsidRPr="000E721E" w:rsidRDefault="00DD45F5" w:rsidP="000E721E">
      <w:pPr>
        <w:jc w:val="center"/>
        <w:rPr>
          <w:b/>
        </w:rPr>
      </w:pPr>
      <w:r>
        <w:rPr>
          <w:b/>
        </w:rPr>
        <w:t>ZA SKUPŠTINU VJEROVNIKA 29.02.2016.</w:t>
      </w:r>
    </w:p>
    <w:p w:rsidR="00C86E1B" w:rsidRPr="000E721E" w:rsidRDefault="00C86E1B" w:rsidP="00C86E1B">
      <w:pPr>
        <w:jc w:val="center"/>
        <w:rPr>
          <w:b/>
          <w:sz w:val="28"/>
          <w:szCs w:val="28"/>
        </w:rPr>
      </w:pPr>
    </w:p>
    <w:p w:rsidR="00A254CC" w:rsidRPr="00A254CC" w:rsidRDefault="00E911BB" w:rsidP="00197AC0">
      <w:pPr>
        <w:rPr>
          <w:b/>
          <w:sz w:val="28"/>
          <w:szCs w:val="28"/>
        </w:rPr>
      </w:pPr>
      <w:r w:rsidRPr="00E911BB">
        <w:rPr>
          <w:b/>
          <w:sz w:val="28"/>
          <w:szCs w:val="28"/>
        </w:rPr>
        <w:t xml:space="preserve"> </w:t>
      </w:r>
    </w:p>
    <w:p w:rsidR="006040CB" w:rsidRDefault="006040CB" w:rsidP="0028553D">
      <w:pPr>
        <w:jc w:val="both"/>
        <w:rPr>
          <w:b/>
          <w:sz w:val="28"/>
          <w:szCs w:val="28"/>
        </w:rPr>
      </w:pPr>
    </w:p>
    <w:p w:rsidR="0028553D" w:rsidRDefault="00E14E85" w:rsidP="0028553D">
      <w:pPr>
        <w:jc w:val="both"/>
      </w:pPr>
      <w:r>
        <w:t>P</w:t>
      </w:r>
      <w:r w:rsidR="00A23824">
        <w:t>odnosim pisano izviješće za razdoblje od održavanja posljednje Skupšti</w:t>
      </w:r>
      <w:r w:rsidR="00913D30">
        <w:t>ne vjerovnika održane 16.12.2014</w:t>
      </w:r>
      <w:r w:rsidR="00A23824">
        <w:t>.</w:t>
      </w:r>
    </w:p>
    <w:p w:rsidR="008C6E74" w:rsidRDefault="008C6E74" w:rsidP="0028553D">
      <w:pPr>
        <w:jc w:val="both"/>
      </w:pPr>
    </w:p>
    <w:p w:rsidR="008C6E74" w:rsidRDefault="008C6E74" w:rsidP="0028553D">
      <w:pPr>
        <w:jc w:val="both"/>
      </w:pPr>
      <w:r>
        <w:t>Stečajni postupak otvoren je 27.prosinca 2012.godine.</w:t>
      </w:r>
    </w:p>
    <w:p w:rsidR="008C6E74" w:rsidRDefault="008C6E74" w:rsidP="0028553D">
      <w:pPr>
        <w:jc w:val="both"/>
      </w:pPr>
      <w:r>
        <w:t>Ispitno i izvještajno ročište održano je 14.ožujka 2013.godine.</w:t>
      </w:r>
    </w:p>
    <w:p w:rsidR="008C6E74" w:rsidRDefault="008C6E74" w:rsidP="0028553D">
      <w:pPr>
        <w:jc w:val="both"/>
      </w:pPr>
      <w:r>
        <w:t>Posebno ispitno ročište i Skupština vjerovnika održani su 28.11.2013.godine</w:t>
      </w:r>
    </w:p>
    <w:p w:rsidR="00F87513" w:rsidRDefault="00F87513" w:rsidP="0028553D">
      <w:pPr>
        <w:jc w:val="both"/>
      </w:pPr>
      <w:r>
        <w:t>Skupština vjerovnika održana je 16.12.2014.godine.</w:t>
      </w:r>
    </w:p>
    <w:p w:rsidR="00A254CC" w:rsidRDefault="00A254CC" w:rsidP="0028553D">
      <w:pPr>
        <w:jc w:val="both"/>
      </w:pPr>
    </w:p>
    <w:p w:rsidR="00A254CC" w:rsidRDefault="00A254CC" w:rsidP="0028553D">
      <w:pPr>
        <w:jc w:val="both"/>
      </w:pPr>
    </w:p>
    <w:p w:rsidR="00F87513" w:rsidRPr="00F87513" w:rsidRDefault="00F87513" w:rsidP="0028553D">
      <w:pPr>
        <w:jc w:val="both"/>
        <w:rPr>
          <w:b/>
        </w:rPr>
      </w:pPr>
      <w:r>
        <w:rPr>
          <w:b/>
        </w:rPr>
        <w:t>Izviješće o tijeku stečajnog postupka</w:t>
      </w:r>
    </w:p>
    <w:p w:rsidR="0028553D" w:rsidRDefault="0028553D" w:rsidP="0028553D">
      <w:pPr>
        <w:jc w:val="both"/>
        <w:rPr>
          <w:sz w:val="28"/>
          <w:szCs w:val="28"/>
        </w:rPr>
      </w:pPr>
    </w:p>
    <w:p w:rsidR="001D6B4D" w:rsidRDefault="00332F92" w:rsidP="0028553D">
      <w:pPr>
        <w:jc w:val="both"/>
      </w:pPr>
      <w:r>
        <w:t>U cilju namirenja stečajnih vjerovnika poduzimaju se radnje unovčenja preostale imovine društva.</w:t>
      </w:r>
    </w:p>
    <w:p w:rsidR="004D17A3" w:rsidRDefault="004D17A3" w:rsidP="004D17A3">
      <w:pPr>
        <w:jc w:val="both"/>
      </w:pPr>
      <w:r>
        <w:t>Temeljem odluke Skupštine vjerovnika koja je održana 16.12.2014.godine., a u cilju unovčenja</w:t>
      </w:r>
      <w:r w:rsidR="009E7DF9">
        <w:t xml:space="preserve"> raspoložive imovine, </w:t>
      </w:r>
      <w:r>
        <w:t xml:space="preserve"> oglašena </w:t>
      </w:r>
      <w:r w:rsidR="00AA31B6">
        <w:t xml:space="preserve">je </w:t>
      </w:r>
      <w:r>
        <w:t>prodaja rezervnih dijelova u vlasništvu Autoline d.o.o. u stečaju i to na stranicama Hrvatske gospodarske komore i  Visokog trgovač</w:t>
      </w:r>
      <w:r w:rsidR="0092087F">
        <w:t>kog suda</w:t>
      </w:r>
      <w:r w:rsidR="00AA31B6">
        <w:t xml:space="preserve"> RH</w:t>
      </w:r>
      <w:r w:rsidR="0092087F">
        <w:t xml:space="preserve">. Prodaja je  oglašena </w:t>
      </w:r>
      <w:r w:rsidR="009E7DF9">
        <w:t xml:space="preserve">5.veljače i </w:t>
      </w:r>
      <w:r w:rsidR="0092087F">
        <w:t>20.travnja</w:t>
      </w:r>
      <w:r>
        <w:t xml:space="preserve"> 2015.godine  i to pod uvjetima da ponuđena cijena ne smije biti niža od 50% procijenjene vrijednosti. Na nijedan oglas nije zaprimljena niti jedna ponuda.</w:t>
      </w:r>
    </w:p>
    <w:p w:rsidR="005F637D" w:rsidRDefault="005F637D" w:rsidP="004D17A3">
      <w:pPr>
        <w:jc w:val="both"/>
      </w:pPr>
      <w:r>
        <w:lastRenderedPageBreak/>
        <w:t>Bilo je telefonskih kontakata zainteresiranih kupaca, neki su bili iz inozemst</w:t>
      </w:r>
      <w:r w:rsidR="00AA31B6">
        <w:t>va, ali kada su bili upoznati s uv</w:t>
      </w:r>
      <w:r>
        <w:t>jetima natječaja</w:t>
      </w:r>
      <w:r w:rsidR="00AA31B6">
        <w:t xml:space="preserve"> te </w:t>
      </w:r>
      <w:r w:rsidR="00CB7263">
        <w:t>sa vrstom</w:t>
      </w:r>
      <w:r w:rsidR="00AA31B6">
        <w:t xml:space="preserve"> i starosti rezervnih dijelova,</w:t>
      </w:r>
      <w:r>
        <w:t xml:space="preserve"> više nisu iskazivali interes.</w:t>
      </w:r>
    </w:p>
    <w:p w:rsidR="005F637D" w:rsidRDefault="00AA31B6" w:rsidP="004D17A3">
      <w:pPr>
        <w:jc w:val="both"/>
      </w:pPr>
      <w:r>
        <w:t>Također smo</w:t>
      </w:r>
      <w:r w:rsidR="005F637D">
        <w:t xml:space="preserve"> di</w:t>
      </w:r>
      <w:r>
        <w:t>rektno kontaktirali moguće kupce</w:t>
      </w:r>
      <w:r w:rsidR="00945E5B">
        <w:t xml:space="preserve"> s</w:t>
      </w:r>
      <w:r w:rsidR="005F637D">
        <w:t xml:space="preserve"> područja Republike Hrvat</w:t>
      </w:r>
      <w:r w:rsidR="00945E5B">
        <w:t xml:space="preserve">ske, ali </w:t>
      </w:r>
      <w:r w:rsidR="005F637D">
        <w:t xml:space="preserve"> također nitko nije pokazao interes.</w:t>
      </w:r>
    </w:p>
    <w:p w:rsidR="009E7DF9" w:rsidRDefault="00AA31B6" w:rsidP="009E7DF9">
      <w:pPr>
        <w:jc w:val="both"/>
      </w:pPr>
      <w:r>
        <w:t>Rezervni dijelovi nalaze se u</w:t>
      </w:r>
      <w:r w:rsidR="009E7DF9">
        <w:t xml:space="preserve"> iznajmljenom prostoru. Izmještanje rezervnih dijelova na drugu lokaciju nije moguće bez provođenja inventurnog popisa istih, za organizaciju koje stečajni dužnik nema sredstava na raspolaganju. Također, za očekivati je da najmodavac neće dozvoliti iznošenje dijelova bez namirenja dospjele naja</w:t>
      </w:r>
      <w:r>
        <w:t xml:space="preserve">mnine za koju </w:t>
      </w:r>
      <w:r w:rsidR="009E7DF9">
        <w:t xml:space="preserve"> stečajni dužnik nema raspoloživih sredstava. Namjera je bila da se inventurni popis i izmirenje troškov</w:t>
      </w:r>
      <w:r w:rsidR="005073C6">
        <w:t xml:space="preserve">a vezano uz rezervne dijelove </w:t>
      </w:r>
      <w:r w:rsidR="009E7DF9">
        <w:t xml:space="preserve">financira iz prodaje istih, te da se sve aktivnosti provedu istovremeno. Prije izmještanja rezervnih dijelova obavezno treba izvršiti inventurni popis kako bi se utvrdilo da li su svi rezervni dijelovi na stanju. Naime, Jolly-Autoline d.o.o. je koristio jedan dio rezervnih dijelova </w:t>
      </w:r>
      <w:r w:rsidR="00414C16">
        <w:t>i za iste dao ponudu za kupnju</w:t>
      </w:r>
      <w:r>
        <w:t xml:space="preserve"> u visini od 50% od vrijednosti korištenih dijelova.</w:t>
      </w:r>
      <w:r w:rsidR="009E7DF9">
        <w:t xml:space="preserve"> Ova ponuda je razmatrana i  odbijena na Skupštini održanoj 27.studenog 2013.godine, te je Jolly-Autoline d.o.o. trebao nadomjestiti sve korištene rezervne dijelove. Prema njihovoj </w:t>
      </w:r>
      <w:r>
        <w:t xml:space="preserve">pisanoj </w:t>
      </w:r>
      <w:r w:rsidR="009E7DF9">
        <w:t>izjavi to je i učinjeno, inventurno stanje to treba potvrditi.</w:t>
      </w:r>
    </w:p>
    <w:p w:rsidR="004D17A3" w:rsidRDefault="004D17A3" w:rsidP="0028553D">
      <w:pPr>
        <w:jc w:val="both"/>
      </w:pPr>
    </w:p>
    <w:p w:rsidR="009E7DF9" w:rsidRDefault="009E7DF9" w:rsidP="0028553D">
      <w:pPr>
        <w:jc w:val="both"/>
      </w:pPr>
    </w:p>
    <w:p w:rsidR="00332F92" w:rsidRPr="00332F92" w:rsidRDefault="00332F92" w:rsidP="0028553D">
      <w:pPr>
        <w:jc w:val="both"/>
      </w:pPr>
      <w:r>
        <w:t xml:space="preserve">Preostala imovina društva sastoji se od postrojenja, opreme, alata, </w:t>
      </w:r>
      <w:r w:rsidR="000E1EDC">
        <w:t>namještaja.</w:t>
      </w:r>
      <w:r>
        <w:t xml:space="preserve">  Prodaja imovine nekoliko je puta oglašavana, prema </w:t>
      </w:r>
      <w:r w:rsidR="00896799">
        <w:t>Odlukama Skupštine vjerovnika, ali nije pristigla nijedna ponuda.</w:t>
      </w:r>
    </w:p>
    <w:p w:rsidR="000E1EDC" w:rsidRPr="000E1EDC" w:rsidRDefault="000E1EDC" w:rsidP="000E1EDC">
      <w:pPr>
        <w:jc w:val="both"/>
        <w:rPr>
          <w:sz w:val="28"/>
          <w:szCs w:val="28"/>
        </w:rPr>
      </w:pPr>
      <w:r>
        <w:t>Ova imovina  nalazi</w:t>
      </w:r>
      <w:r w:rsidRPr="00896799">
        <w:t xml:space="preserve"> se u poslovnim cent</w:t>
      </w:r>
      <w:r>
        <w:t>rima koja su u vlasništvu drugih pravnih</w:t>
      </w:r>
      <w:r w:rsidRPr="00896799">
        <w:t xml:space="preserve"> subjek</w:t>
      </w:r>
      <w:r>
        <w:t>ata. Poslovni centar Split u vlasništvu je</w:t>
      </w:r>
      <w:r w:rsidRPr="00896799">
        <w:t xml:space="preserve">  Jolly </w:t>
      </w:r>
      <w:r>
        <w:t xml:space="preserve">- projekti d.o.o. Drniš, a poslovni centar Zadar u vlasništvu je Unicredit leasing Croatia d.o.o. Zagreb (leasing ugovor sklopljen je sa Jolly-projekti d.o.o. Drniš). </w:t>
      </w:r>
      <w:r w:rsidRPr="00896799">
        <w:t xml:space="preserve"> Oba poslovna centra unajmila je</w:t>
      </w:r>
      <w:r>
        <w:rPr>
          <w:sz w:val="28"/>
          <w:szCs w:val="28"/>
        </w:rPr>
        <w:t xml:space="preserve"> </w:t>
      </w:r>
      <w:r w:rsidRPr="00896799">
        <w:t xml:space="preserve">tvrtka  </w:t>
      </w:r>
      <w:r>
        <w:t>Jolly Autoline d.o.o. Šibenik i u njima  obavlja svoju  poslovnu</w:t>
      </w:r>
      <w:r w:rsidRPr="00896799">
        <w:t xml:space="preserve"> aktivn</w:t>
      </w:r>
      <w:r>
        <w:t>ost</w:t>
      </w:r>
      <w:r w:rsidRPr="00896799">
        <w:t>.  Navede</w:t>
      </w:r>
      <w:r>
        <w:t>na tvrtka unajmila je 19.04.2013</w:t>
      </w:r>
      <w:r w:rsidRPr="00896799">
        <w:t>. opremu Autoline-a d.o.o. u stečaju koja se nalazi u navedenim objektima.</w:t>
      </w:r>
    </w:p>
    <w:p w:rsidR="000E1EDC" w:rsidRDefault="000E1EDC" w:rsidP="000E1EDC">
      <w:pPr>
        <w:jc w:val="both"/>
      </w:pPr>
      <w:r>
        <w:t xml:space="preserve">Međutim, dana </w:t>
      </w:r>
      <w:r w:rsidRPr="00896799">
        <w:t xml:space="preserve">22.05.2014. godine zaprimljen je dopis od Jolly-Projekti d.o.o. Drniš kojim tvrtka upoznaje Autoline d.o.o. u stečaju da je vlasnik nekretnina centara u Splitu </w:t>
      </w:r>
      <w:r w:rsidR="00BC661C">
        <w:t xml:space="preserve">ali </w:t>
      </w:r>
      <w:r w:rsidRPr="00896799">
        <w:t xml:space="preserve">i </w:t>
      </w:r>
      <w:r w:rsidR="00BC661C">
        <w:t xml:space="preserve">u </w:t>
      </w:r>
      <w:r w:rsidRPr="00896799">
        <w:t xml:space="preserve">Zadru </w:t>
      </w:r>
      <w:r w:rsidR="007A5AA9">
        <w:t>stoga smatraju</w:t>
      </w:r>
      <w:r>
        <w:t xml:space="preserve"> da</w:t>
      </w:r>
      <w:r>
        <w:rPr>
          <w:sz w:val="28"/>
          <w:szCs w:val="28"/>
        </w:rPr>
        <w:t xml:space="preserve"> </w:t>
      </w:r>
      <w:r w:rsidRPr="00ED6BCB">
        <w:t xml:space="preserve"> </w:t>
      </w:r>
      <w:r>
        <w:t>oprema  koja se nalazi</w:t>
      </w:r>
      <w:r w:rsidRPr="00ED6BCB">
        <w:t xml:space="preserve"> u centrim</w:t>
      </w:r>
      <w:r w:rsidR="007A5AA9">
        <w:t>a služi</w:t>
      </w:r>
      <w:r>
        <w:t xml:space="preserve"> svrsi zgrada i trajno je namijenjena</w:t>
      </w:r>
      <w:r w:rsidRPr="00ED6BCB">
        <w:t xml:space="preserve"> proizvodnoj ili obrt</w:t>
      </w:r>
      <w:r w:rsidR="007A5AA9">
        <w:t>noj djelatnosti</w:t>
      </w:r>
      <w:r w:rsidR="00BC661C">
        <w:t>,</w:t>
      </w:r>
      <w:r w:rsidR="007A5AA9">
        <w:t xml:space="preserve"> te da Autoline d.o.o. u stečaju nema</w:t>
      </w:r>
      <w:r w:rsidRPr="00ED6BCB">
        <w:t xml:space="preserve"> nikakva prava na iste.</w:t>
      </w:r>
    </w:p>
    <w:p w:rsidR="000E1EDC" w:rsidRDefault="000E1EDC" w:rsidP="000E1EDC">
      <w:pPr>
        <w:jc w:val="both"/>
      </w:pPr>
      <w:r>
        <w:t xml:space="preserve">Radi </w:t>
      </w:r>
      <w:r w:rsidR="007A5AA9">
        <w:t xml:space="preserve">predaje, odnosno, </w:t>
      </w:r>
      <w:r>
        <w:t>preuzimanja ove imovine u posjed</w:t>
      </w:r>
      <w:r w:rsidR="007A5AA9">
        <w:t xml:space="preserve"> ili naknade vrijednosti u visini </w:t>
      </w:r>
      <w:r w:rsidR="00F511C7">
        <w:t>procijenjene vrijednosti opreme uvećane za PDV i zateznu kamatu</w:t>
      </w:r>
      <w:r>
        <w:t xml:space="preserve"> pokrenuti su parnični postupci protiv Jolly-Projekti d.o.o. Drniš, a sve prema odlukama Skupštine vjerovnika.</w:t>
      </w:r>
    </w:p>
    <w:p w:rsidR="000E1EDC" w:rsidRDefault="000E1EDC" w:rsidP="000E1EDC">
      <w:pPr>
        <w:jc w:val="both"/>
      </w:pPr>
      <w:r>
        <w:t xml:space="preserve">Posebno je pokrenut postupak za pokretnine koje se nalaze u objektu u  Zadru, čiji je vlasnik Unicredit leasing Croatia d.o.o. Zagreb, a posebno za pokretnine koje se nalaze u objektu Split čiji je vlasnik Jolly-Projekti d.o.o. Drniš. </w:t>
      </w:r>
    </w:p>
    <w:p w:rsidR="000E1EDC" w:rsidRDefault="000E1EDC" w:rsidP="000E1EDC">
      <w:pPr>
        <w:jc w:val="both"/>
      </w:pPr>
      <w:r>
        <w:t>Tužbeni zahtjevi baziraju se na činjenicama da stečajni vjerovnici trpe štetu s obzirom na nemogućnost tužitelja, Autoline d.o.o. u stečaju, da dođe u posjed svojih pokretnina jer tuženik odbija predati pokretnine</w:t>
      </w:r>
      <w:r w:rsidR="00BC661C">
        <w:t>,</w:t>
      </w:r>
      <w:r>
        <w:t xml:space="preserve"> odnosno da za iste primi kupoprodajnu cijenu sukladno Odluci Skupštine vjerovnika. Zbog navedenog postupanja Autoline d.o.o. u stečaju ne može postupati po Odlukama Skupštine vjerovnik</w:t>
      </w:r>
      <w:r w:rsidR="00F511C7">
        <w:t>a i ne može oglasiti</w:t>
      </w:r>
      <w:r>
        <w:t xml:space="preserve"> prodaju pokretnina. Tužbenim zahtjevima Autoline d.o.o. u stečaju predlaže sudu da se nakon provedenog postupka donese presuda da je tuženik za navedene pokretnine dužan platiti procijenjenu vrijednost po sudskom vještaku, uvećano za zateznu kamatu od datuma korištenja pokretnina, kao i troškove parničnog postupka.</w:t>
      </w:r>
    </w:p>
    <w:p w:rsidR="006211B8" w:rsidRDefault="006211B8" w:rsidP="000E1EDC">
      <w:pPr>
        <w:jc w:val="both"/>
      </w:pPr>
      <w:r>
        <w:t>Pripremno ročište održano je 1.</w:t>
      </w:r>
      <w:r w:rsidR="00F511C7">
        <w:t xml:space="preserve"> </w:t>
      </w:r>
      <w:r>
        <w:t>prosinca 2015. g</w:t>
      </w:r>
      <w:r w:rsidR="00F511C7">
        <w:t xml:space="preserve">odine. </w:t>
      </w:r>
      <w:r w:rsidR="00BC661C">
        <w:t xml:space="preserve">Neposredno pred ročište </w:t>
      </w:r>
      <w:r w:rsidR="00F511C7">
        <w:t>S</w:t>
      </w:r>
      <w:r>
        <w:t xml:space="preserve">udu je podnesen </w:t>
      </w:r>
      <w:r w:rsidR="00E6371D">
        <w:t>Odgovor na tužbu, te je Autoline d.o.o. u stečaju</w:t>
      </w:r>
      <w:r>
        <w:t xml:space="preserve"> zatražio rok za očitovanje  na zaprimljen Odgovor na tužbu. </w:t>
      </w:r>
    </w:p>
    <w:p w:rsidR="005F637D" w:rsidRDefault="00F511C7" w:rsidP="000E1EDC">
      <w:pPr>
        <w:jc w:val="both"/>
      </w:pPr>
      <w:r>
        <w:lastRenderedPageBreak/>
        <w:t>U odgovoru</w:t>
      </w:r>
      <w:r w:rsidR="005F637D">
        <w:t xml:space="preserve"> na tužbu  od Autoline d.o.o. u stečaju je zatraženo da dokaže osnovu za tužbu, odnosno </w:t>
      </w:r>
      <w:r w:rsidR="002F3CA7">
        <w:t>vlasništvo nad postrojenjima, opremom, alatom i namještajem i to u vidu računa za svaku pojedinu stavku. Stanje u bilanci, odn</w:t>
      </w:r>
      <w:r w:rsidR="006211B8">
        <w:t>osno po inventuri nije priznavan</w:t>
      </w:r>
      <w:r w:rsidR="002F3CA7">
        <w:t>o.</w:t>
      </w:r>
    </w:p>
    <w:p w:rsidR="002F3CA7" w:rsidRDefault="002F3CA7" w:rsidP="000E1EDC">
      <w:pPr>
        <w:jc w:val="both"/>
      </w:pPr>
      <w:r>
        <w:t>Priprema ove dokumentacije  bila je  izuzetno zahtjevna s obzirom da se radi o vremenskom razdoblju od 2006. godine do otvaranja stečaja</w:t>
      </w:r>
      <w:r w:rsidR="00E6371D">
        <w:t>, te je ista predana u spis.</w:t>
      </w:r>
    </w:p>
    <w:p w:rsidR="000E1EDC" w:rsidRDefault="000E1EDC" w:rsidP="000E1EDC">
      <w:pPr>
        <w:jc w:val="both"/>
      </w:pPr>
    </w:p>
    <w:p w:rsidR="000E1EDC" w:rsidRDefault="00F511C7" w:rsidP="000E1EDC">
      <w:pPr>
        <w:jc w:val="both"/>
      </w:pPr>
      <w:r>
        <w:t xml:space="preserve">Za očekivati je </w:t>
      </w:r>
      <w:r w:rsidR="000E1EDC">
        <w:t xml:space="preserve"> da će  ovi </w:t>
      </w:r>
      <w:r>
        <w:t xml:space="preserve">složeni </w:t>
      </w:r>
      <w:r w:rsidR="000E1EDC">
        <w:t>parnični postupci t</w:t>
      </w:r>
      <w:r>
        <w:t>rajati</w:t>
      </w:r>
      <w:r w:rsidR="000E1EDC">
        <w:t xml:space="preserve"> i nije moguće proci</w:t>
      </w:r>
      <w:r>
        <w:t xml:space="preserve">jeniti, uz pretpostavku ishoda </w:t>
      </w:r>
      <w:r w:rsidR="000E1EDC">
        <w:t xml:space="preserve"> parnica u korist Autoline d.o.o. u stečaju, kada bi Autoline d.o.o. u stečaju mogao doći u posjed svoje imovine, odnosno kada bi mogao dobiti novčanu nadoknadu za istu. Sve to vrijeme potrebno je i osigurati sredstva za troškove parnica.  </w:t>
      </w:r>
    </w:p>
    <w:p w:rsidR="000E1EDC" w:rsidRDefault="000E1EDC" w:rsidP="000E1EDC">
      <w:pPr>
        <w:jc w:val="both"/>
      </w:pPr>
      <w:r>
        <w:t>Podsjećamo da smo od otvaranja stečajnog postupka zaprimili samo jednu pisanu ponudu za kupnju postrojenja, opreme i alata koja se razmatrala na Skupštini vjerovnika održanoj  27.studenog 2013. godine, i koja je tada bila odbijena. Tako se p</w:t>
      </w:r>
      <w:r w:rsidR="00F511C7">
        <w:t>ropustilo već prije dvije godine</w:t>
      </w:r>
      <w:r>
        <w:t xml:space="preserve"> uprihodovati 2.550.000,00 kuna, što čini 40% priznatih tražbina prvog višeg isplatnog reda (potraživanja radnika i bivših radnika).</w:t>
      </w:r>
    </w:p>
    <w:p w:rsidR="000E1EDC" w:rsidRDefault="000E1EDC" w:rsidP="000E1EDC">
      <w:pPr>
        <w:jc w:val="both"/>
      </w:pPr>
    </w:p>
    <w:p w:rsidR="002F3CA7" w:rsidRDefault="002F3CA7" w:rsidP="00B6398F">
      <w:pPr>
        <w:jc w:val="both"/>
      </w:pPr>
    </w:p>
    <w:p w:rsidR="002F3CA7" w:rsidRDefault="002F3CA7" w:rsidP="00B6398F">
      <w:pPr>
        <w:jc w:val="both"/>
      </w:pPr>
    </w:p>
    <w:p w:rsidR="00E6371D" w:rsidRDefault="00E6371D" w:rsidP="00B6398F">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257692" w:rsidRDefault="00257692" w:rsidP="0028553D">
      <w:pPr>
        <w:jc w:val="both"/>
      </w:pPr>
    </w:p>
    <w:p w:rsidR="00EB79C0" w:rsidRDefault="00EB79C0" w:rsidP="00EB79C0">
      <w:pPr>
        <w:jc w:val="both"/>
      </w:pPr>
    </w:p>
    <w:p w:rsidR="00EB79C0" w:rsidRDefault="00EB79C0"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CB7263" w:rsidRDefault="00CB7263" w:rsidP="00EB79C0">
      <w:pPr>
        <w:jc w:val="both"/>
      </w:pPr>
    </w:p>
    <w:p w:rsidR="005073C6" w:rsidRDefault="005073C6" w:rsidP="00EB79C0">
      <w:pPr>
        <w:jc w:val="both"/>
      </w:pPr>
    </w:p>
    <w:p w:rsidR="005073C6" w:rsidRDefault="005073C6" w:rsidP="00EB79C0">
      <w:pPr>
        <w:jc w:val="both"/>
      </w:pPr>
    </w:p>
    <w:p w:rsidR="00257692" w:rsidRPr="00257692" w:rsidRDefault="00257692" w:rsidP="00EB79C0">
      <w:pPr>
        <w:jc w:val="both"/>
      </w:pPr>
      <w:r w:rsidRPr="00257692">
        <w:t xml:space="preserve">Temeljem svega u ovom Izvješću iznijetog, sukladno Stečajnom zakonu i dnevnom redu Skupštine, vjerovnicima predlažem donošenje </w:t>
      </w:r>
    </w:p>
    <w:p w:rsidR="00257692" w:rsidRPr="00257692" w:rsidRDefault="00257692" w:rsidP="00257692">
      <w:pPr>
        <w:ind w:left="720"/>
        <w:jc w:val="both"/>
      </w:pPr>
    </w:p>
    <w:p w:rsidR="00257692" w:rsidRPr="00257692" w:rsidRDefault="00257692" w:rsidP="00257692">
      <w:pPr>
        <w:ind w:left="720"/>
        <w:jc w:val="both"/>
      </w:pPr>
    </w:p>
    <w:p w:rsidR="00257692" w:rsidRPr="00257692" w:rsidRDefault="00257692" w:rsidP="00257692">
      <w:pPr>
        <w:ind w:left="720"/>
        <w:jc w:val="both"/>
      </w:pPr>
    </w:p>
    <w:p w:rsidR="00257692" w:rsidRPr="00257692" w:rsidRDefault="00257692" w:rsidP="00257692">
      <w:pPr>
        <w:ind w:left="720"/>
        <w:jc w:val="center"/>
      </w:pPr>
      <w:r w:rsidRPr="00257692">
        <w:t>O d l u k a</w:t>
      </w:r>
    </w:p>
    <w:p w:rsidR="00257692" w:rsidRPr="00257692" w:rsidRDefault="00257692" w:rsidP="00257692">
      <w:pPr>
        <w:ind w:left="720"/>
        <w:jc w:val="center"/>
      </w:pPr>
    </w:p>
    <w:p w:rsidR="00257692" w:rsidRPr="00257692" w:rsidRDefault="00257692" w:rsidP="00257692">
      <w:pPr>
        <w:ind w:left="720"/>
        <w:jc w:val="both"/>
      </w:pPr>
      <w:r w:rsidRPr="00257692">
        <w:t>Pod 1. točkom dnevnoga reda predlažem:</w:t>
      </w:r>
    </w:p>
    <w:p w:rsidR="00257692" w:rsidRPr="00257692" w:rsidRDefault="00257692" w:rsidP="00257692">
      <w:pPr>
        <w:ind w:left="720"/>
        <w:jc w:val="both"/>
      </w:pPr>
    </w:p>
    <w:p w:rsidR="00257692" w:rsidRPr="00257692" w:rsidRDefault="00257692" w:rsidP="00257692">
      <w:pPr>
        <w:numPr>
          <w:ilvl w:val="0"/>
          <w:numId w:val="3"/>
        </w:numPr>
        <w:jc w:val="both"/>
      </w:pPr>
      <w:r w:rsidRPr="00257692">
        <w:t>Prihvaća se u cijelosti Izvješće stečajne upraviteljice i svih do sada u stečaju poduzetih radnji.</w:t>
      </w:r>
    </w:p>
    <w:p w:rsidR="00257692" w:rsidRPr="00257692" w:rsidRDefault="00257692" w:rsidP="00257692">
      <w:pPr>
        <w:jc w:val="both"/>
      </w:pPr>
    </w:p>
    <w:p w:rsidR="00257692" w:rsidRDefault="00257692" w:rsidP="00257692">
      <w:pPr>
        <w:ind w:left="708"/>
        <w:jc w:val="both"/>
      </w:pPr>
      <w:r w:rsidRPr="00257692">
        <w:t>Pod 2. točkom dnevnog reda predlažem:</w:t>
      </w:r>
    </w:p>
    <w:p w:rsidR="00257692" w:rsidRDefault="00257692" w:rsidP="00257692">
      <w:pPr>
        <w:jc w:val="both"/>
      </w:pPr>
    </w:p>
    <w:p w:rsidR="00257692" w:rsidRDefault="00257692" w:rsidP="00257692">
      <w:pPr>
        <w:numPr>
          <w:ilvl w:val="0"/>
          <w:numId w:val="6"/>
        </w:numPr>
        <w:jc w:val="both"/>
      </w:pPr>
      <w:r>
        <w:t>U cilju unovčenja  ra</w:t>
      </w:r>
      <w:r w:rsidR="00BC661C">
        <w:t xml:space="preserve">spoložive imovine oglasiti  prodaju </w:t>
      </w:r>
      <w:r>
        <w:t xml:space="preserve"> rezervnih dijelova.</w:t>
      </w:r>
    </w:p>
    <w:p w:rsidR="00257692" w:rsidRPr="00257692" w:rsidRDefault="00257692" w:rsidP="00257692">
      <w:pPr>
        <w:ind w:left="1065"/>
        <w:jc w:val="both"/>
      </w:pPr>
      <w:r>
        <w:t>Kriterij za prihv</w:t>
      </w:r>
      <w:r w:rsidR="00BC661C">
        <w:t>aćanje najpovoljnije ponude bit</w:t>
      </w:r>
      <w:r>
        <w:t xml:space="preserve"> će najviša ponuđena cijena</w:t>
      </w:r>
    </w:p>
    <w:p w:rsidR="00257692" w:rsidRPr="00257692" w:rsidRDefault="00257692" w:rsidP="00257692">
      <w:pPr>
        <w:ind w:left="1143"/>
        <w:jc w:val="both"/>
      </w:pPr>
    </w:p>
    <w:p w:rsidR="00257692" w:rsidRPr="00257692" w:rsidRDefault="00257692" w:rsidP="00257692">
      <w:pPr>
        <w:jc w:val="both"/>
        <w:rPr>
          <w:b/>
        </w:rPr>
      </w:pPr>
    </w:p>
    <w:p w:rsidR="00257692" w:rsidRPr="00257692" w:rsidRDefault="00257692" w:rsidP="00257692">
      <w:pPr>
        <w:jc w:val="both"/>
        <w:rPr>
          <w:b/>
        </w:rPr>
      </w:pPr>
    </w:p>
    <w:p w:rsidR="00257692" w:rsidRDefault="00257692" w:rsidP="00257692">
      <w:pPr>
        <w:jc w:val="both"/>
        <w:rPr>
          <w:b/>
        </w:rPr>
      </w:pPr>
    </w:p>
    <w:p w:rsidR="00BA727D" w:rsidRDefault="00BA727D" w:rsidP="0028553D">
      <w:pPr>
        <w:jc w:val="both"/>
      </w:pPr>
    </w:p>
    <w:p w:rsidR="00573589" w:rsidRPr="00573589" w:rsidRDefault="00573589" w:rsidP="0028553D">
      <w:pPr>
        <w:jc w:val="both"/>
      </w:pPr>
    </w:p>
    <w:p w:rsidR="0067526F" w:rsidRDefault="0067526F" w:rsidP="0067526F">
      <w:pPr>
        <w:ind w:left="4956" w:firstLine="708"/>
        <w:jc w:val="both"/>
        <w:rPr>
          <w:b/>
        </w:rPr>
      </w:pPr>
      <w:r>
        <w:rPr>
          <w:b/>
        </w:rPr>
        <w:t>Stečajna upraviteljica</w:t>
      </w:r>
    </w:p>
    <w:p w:rsidR="00BA157C" w:rsidRDefault="00BA157C" w:rsidP="0067526F">
      <w:pPr>
        <w:ind w:left="4956" w:firstLine="708"/>
        <w:jc w:val="both"/>
        <w:rPr>
          <w:b/>
        </w:rPr>
      </w:pPr>
    </w:p>
    <w:p w:rsidR="0067526F" w:rsidRDefault="0067526F" w:rsidP="0067526F">
      <w:pPr>
        <w:ind w:left="4956" w:firstLine="708"/>
        <w:jc w:val="both"/>
        <w:rPr>
          <w:b/>
        </w:rPr>
      </w:pPr>
      <w:r>
        <w:rPr>
          <w:b/>
        </w:rPr>
        <w:t>Marija Vujčić Turkulin</w:t>
      </w:r>
    </w:p>
    <w:sectPr w:rsidR="0067526F">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AF3" w:rsidRDefault="00077AF3">
      <w:r>
        <w:separator/>
      </w:r>
    </w:p>
  </w:endnote>
  <w:endnote w:type="continuationSeparator" w:id="0">
    <w:p w:rsidR="00077AF3" w:rsidRDefault="0007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61C" w:rsidRDefault="00BC661C" w:rsidP="002A249F">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C661C" w:rsidRDefault="00BC661C">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61C" w:rsidRDefault="00BC661C" w:rsidP="002A249F">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83013">
      <w:rPr>
        <w:rStyle w:val="Brojstranice"/>
        <w:noProof/>
      </w:rPr>
      <w:t>1</w:t>
    </w:r>
    <w:r>
      <w:rPr>
        <w:rStyle w:val="Brojstranice"/>
      </w:rPr>
      <w:fldChar w:fldCharType="end"/>
    </w:r>
  </w:p>
  <w:p w:rsidR="00BC661C" w:rsidRDefault="00BC661C">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AF3" w:rsidRDefault="00077AF3">
      <w:r>
        <w:separator/>
      </w:r>
    </w:p>
  </w:footnote>
  <w:footnote w:type="continuationSeparator" w:id="0">
    <w:p w:rsidR="00077AF3" w:rsidRDefault="00077A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3506"/>
    <w:multiLevelType w:val="hybridMultilevel"/>
    <w:tmpl w:val="510A4D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4A24C85"/>
    <w:multiLevelType w:val="hybridMultilevel"/>
    <w:tmpl w:val="3698D8CE"/>
    <w:lvl w:ilvl="0" w:tplc="6FBC0A66">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
    <w:nsid w:val="2D0A147E"/>
    <w:multiLevelType w:val="hybridMultilevel"/>
    <w:tmpl w:val="4D48268C"/>
    <w:lvl w:ilvl="0" w:tplc="8F02ED4E">
      <w:start w:val="1"/>
      <w:numFmt w:val="decimal"/>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3">
    <w:nsid w:val="3159544B"/>
    <w:multiLevelType w:val="hybridMultilevel"/>
    <w:tmpl w:val="21563E88"/>
    <w:lvl w:ilvl="0" w:tplc="041A000F">
      <w:start w:val="1"/>
      <w:numFmt w:val="decimal"/>
      <w:lvlText w:val="%1."/>
      <w:lvlJc w:val="left"/>
      <w:pPr>
        <w:tabs>
          <w:tab w:val="num" w:pos="1428"/>
        </w:tabs>
        <w:ind w:left="1428" w:hanging="360"/>
      </w:pPr>
    </w:lvl>
    <w:lvl w:ilvl="1" w:tplc="041A0019" w:tentative="1">
      <w:start w:val="1"/>
      <w:numFmt w:val="lowerLetter"/>
      <w:lvlText w:val="%2."/>
      <w:lvlJc w:val="left"/>
      <w:pPr>
        <w:tabs>
          <w:tab w:val="num" w:pos="2148"/>
        </w:tabs>
        <w:ind w:left="2148" w:hanging="360"/>
      </w:pPr>
    </w:lvl>
    <w:lvl w:ilvl="2" w:tplc="041A001B" w:tentative="1">
      <w:start w:val="1"/>
      <w:numFmt w:val="lowerRoman"/>
      <w:lvlText w:val="%3."/>
      <w:lvlJc w:val="right"/>
      <w:pPr>
        <w:tabs>
          <w:tab w:val="num" w:pos="2868"/>
        </w:tabs>
        <w:ind w:left="2868" w:hanging="180"/>
      </w:pPr>
    </w:lvl>
    <w:lvl w:ilvl="3" w:tplc="041A000F" w:tentative="1">
      <w:start w:val="1"/>
      <w:numFmt w:val="decimal"/>
      <w:lvlText w:val="%4."/>
      <w:lvlJc w:val="left"/>
      <w:pPr>
        <w:tabs>
          <w:tab w:val="num" w:pos="3588"/>
        </w:tabs>
        <w:ind w:left="3588" w:hanging="360"/>
      </w:pPr>
    </w:lvl>
    <w:lvl w:ilvl="4" w:tplc="041A0019" w:tentative="1">
      <w:start w:val="1"/>
      <w:numFmt w:val="lowerLetter"/>
      <w:lvlText w:val="%5."/>
      <w:lvlJc w:val="left"/>
      <w:pPr>
        <w:tabs>
          <w:tab w:val="num" w:pos="4308"/>
        </w:tabs>
        <w:ind w:left="4308" w:hanging="360"/>
      </w:pPr>
    </w:lvl>
    <w:lvl w:ilvl="5" w:tplc="041A001B" w:tentative="1">
      <w:start w:val="1"/>
      <w:numFmt w:val="lowerRoman"/>
      <w:lvlText w:val="%6."/>
      <w:lvlJc w:val="right"/>
      <w:pPr>
        <w:tabs>
          <w:tab w:val="num" w:pos="5028"/>
        </w:tabs>
        <w:ind w:left="5028" w:hanging="180"/>
      </w:pPr>
    </w:lvl>
    <w:lvl w:ilvl="6" w:tplc="041A000F" w:tentative="1">
      <w:start w:val="1"/>
      <w:numFmt w:val="decimal"/>
      <w:lvlText w:val="%7."/>
      <w:lvlJc w:val="left"/>
      <w:pPr>
        <w:tabs>
          <w:tab w:val="num" w:pos="5748"/>
        </w:tabs>
        <w:ind w:left="5748" w:hanging="360"/>
      </w:pPr>
    </w:lvl>
    <w:lvl w:ilvl="7" w:tplc="041A0019" w:tentative="1">
      <w:start w:val="1"/>
      <w:numFmt w:val="lowerLetter"/>
      <w:lvlText w:val="%8."/>
      <w:lvlJc w:val="left"/>
      <w:pPr>
        <w:tabs>
          <w:tab w:val="num" w:pos="6468"/>
        </w:tabs>
        <w:ind w:left="6468" w:hanging="360"/>
      </w:pPr>
    </w:lvl>
    <w:lvl w:ilvl="8" w:tplc="041A001B" w:tentative="1">
      <w:start w:val="1"/>
      <w:numFmt w:val="lowerRoman"/>
      <w:lvlText w:val="%9."/>
      <w:lvlJc w:val="right"/>
      <w:pPr>
        <w:tabs>
          <w:tab w:val="num" w:pos="7188"/>
        </w:tabs>
        <w:ind w:left="7188" w:hanging="180"/>
      </w:pPr>
    </w:lvl>
  </w:abstractNum>
  <w:abstractNum w:abstractNumId="4">
    <w:nsid w:val="62552E50"/>
    <w:multiLevelType w:val="hybridMultilevel"/>
    <w:tmpl w:val="D57809C2"/>
    <w:lvl w:ilvl="0" w:tplc="D922868A">
      <w:start w:val="1"/>
      <w:numFmt w:val="decimal"/>
      <w:lvlText w:val="%1."/>
      <w:lvlJc w:val="left"/>
      <w:pPr>
        <w:tabs>
          <w:tab w:val="num" w:pos="1128"/>
        </w:tabs>
        <w:ind w:left="1128" w:hanging="42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5">
    <w:nsid w:val="64736BA4"/>
    <w:multiLevelType w:val="hybridMultilevel"/>
    <w:tmpl w:val="AAF877DC"/>
    <w:lvl w:ilvl="0" w:tplc="74A0932C">
      <w:start w:val="1"/>
      <w:numFmt w:val="decimal"/>
      <w:lvlText w:val="%1."/>
      <w:lvlJc w:val="left"/>
      <w:pPr>
        <w:tabs>
          <w:tab w:val="num" w:pos="1143"/>
        </w:tabs>
        <w:ind w:left="1143" w:hanging="435"/>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DE9"/>
    <w:rsid w:val="00002838"/>
    <w:rsid w:val="0000580A"/>
    <w:rsid w:val="00017C8B"/>
    <w:rsid w:val="00022B2B"/>
    <w:rsid w:val="00025FCF"/>
    <w:rsid w:val="00041984"/>
    <w:rsid w:val="00042064"/>
    <w:rsid w:val="000664D6"/>
    <w:rsid w:val="000773E8"/>
    <w:rsid w:val="00077AF3"/>
    <w:rsid w:val="00091B97"/>
    <w:rsid w:val="000A63DC"/>
    <w:rsid w:val="000E1EDC"/>
    <w:rsid w:val="000E4A6C"/>
    <w:rsid w:val="000E721E"/>
    <w:rsid w:val="00143434"/>
    <w:rsid w:val="00143CFC"/>
    <w:rsid w:val="001557E6"/>
    <w:rsid w:val="00167572"/>
    <w:rsid w:val="001814D5"/>
    <w:rsid w:val="00182521"/>
    <w:rsid w:val="00191D23"/>
    <w:rsid w:val="00197AC0"/>
    <w:rsid w:val="001A5917"/>
    <w:rsid w:val="001D6B4D"/>
    <w:rsid w:val="001F7961"/>
    <w:rsid w:val="00211C2A"/>
    <w:rsid w:val="00227F52"/>
    <w:rsid w:val="002305E7"/>
    <w:rsid w:val="00236722"/>
    <w:rsid w:val="002408EA"/>
    <w:rsid w:val="0024183B"/>
    <w:rsid w:val="00246FE2"/>
    <w:rsid w:val="00252ECC"/>
    <w:rsid w:val="00257692"/>
    <w:rsid w:val="00264E00"/>
    <w:rsid w:val="00267D12"/>
    <w:rsid w:val="0028553D"/>
    <w:rsid w:val="00287042"/>
    <w:rsid w:val="00296778"/>
    <w:rsid w:val="002A249F"/>
    <w:rsid w:val="002D22C9"/>
    <w:rsid w:val="002E705A"/>
    <w:rsid w:val="002F3CA7"/>
    <w:rsid w:val="00316397"/>
    <w:rsid w:val="003248E6"/>
    <w:rsid w:val="00325509"/>
    <w:rsid w:val="00332F92"/>
    <w:rsid w:val="003451C9"/>
    <w:rsid w:val="00382FA5"/>
    <w:rsid w:val="003859CD"/>
    <w:rsid w:val="003B70C9"/>
    <w:rsid w:val="003E172D"/>
    <w:rsid w:val="003E1E44"/>
    <w:rsid w:val="003E1F27"/>
    <w:rsid w:val="003E3C15"/>
    <w:rsid w:val="003F2EA1"/>
    <w:rsid w:val="003F5C26"/>
    <w:rsid w:val="003F714C"/>
    <w:rsid w:val="00400AEE"/>
    <w:rsid w:val="00412EEC"/>
    <w:rsid w:val="00414C16"/>
    <w:rsid w:val="004314FD"/>
    <w:rsid w:val="0043185C"/>
    <w:rsid w:val="00433AB3"/>
    <w:rsid w:val="00435199"/>
    <w:rsid w:val="004424F4"/>
    <w:rsid w:val="004461D9"/>
    <w:rsid w:val="00450091"/>
    <w:rsid w:val="00453E3E"/>
    <w:rsid w:val="004553B5"/>
    <w:rsid w:val="00456EE9"/>
    <w:rsid w:val="00470836"/>
    <w:rsid w:val="004738BF"/>
    <w:rsid w:val="00477603"/>
    <w:rsid w:val="004841B4"/>
    <w:rsid w:val="004960EE"/>
    <w:rsid w:val="004A0E8F"/>
    <w:rsid w:val="004D17A3"/>
    <w:rsid w:val="004E1139"/>
    <w:rsid w:val="005073C6"/>
    <w:rsid w:val="00513258"/>
    <w:rsid w:val="005449EE"/>
    <w:rsid w:val="00554B29"/>
    <w:rsid w:val="00573589"/>
    <w:rsid w:val="00577D05"/>
    <w:rsid w:val="005A064B"/>
    <w:rsid w:val="005C57DC"/>
    <w:rsid w:val="005E59FC"/>
    <w:rsid w:val="005E5AA4"/>
    <w:rsid w:val="005F259B"/>
    <w:rsid w:val="005F637D"/>
    <w:rsid w:val="006040CB"/>
    <w:rsid w:val="00610218"/>
    <w:rsid w:val="00611F9D"/>
    <w:rsid w:val="006211B8"/>
    <w:rsid w:val="0064153A"/>
    <w:rsid w:val="00643632"/>
    <w:rsid w:val="0066394A"/>
    <w:rsid w:val="00671FCF"/>
    <w:rsid w:val="0067526F"/>
    <w:rsid w:val="00683013"/>
    <w:rsid w:val="006845A7"/>
    <w:rsid w:val="006857A7"/>
    <w:rsid w:val="006B5E78"/>
    <w:rsid w:val="006C232E"/>
    <w:rsid w:val="006E455B"/>
    <w:rsid w:val="006F46D0"/>
    <w:rsid w:val="00702662"/>
    <w:rsid w:val="00712CC7"/>
    <w:rsid w:val="00741F53"/>
    <w:rsid w:val="00752D21"/>
    <w:rsid w:val="00762CF9"/>
    <w:rsid w:val="00792D49"/>
    <w:rsid w:val="0079735B"/>
    <w:rsid w:val="007A4A49"/>
    <w:rsid w:val="007A5AA9"/>
    <w:rsid w:val="007C0CE1"/>
    <w:rsid w:val="00805220"/>
    <w:rsid w:val="00833581"/>
    <w:rsid w:val="00834C75"/>
    <w:rsid w:val="00875748"/>
    <w:rsid w:val="00896799"/>
    <w:rsid w:val="008A4D63"/>
    <w:rsid w:val="008C36F7"/>
    <w:rsid w:val="008C6858"/>
    <w:rsid w:val="008C6E74"/>
    <w:rsid w:val="008D5904"/>
    <w:rsid w:val="008F12B6"/>
    <w:rsid w:val="009021C4"/>
    <w:rsid w:val="009064C5"/>
    <w:rsid w:val="00913D30"/>
    <w:rsid w:val="00917456"/>
    <w:rsid w:val="0092087F"/>
    <w:rsid w:val="00942706"/>
    <w:rsid w:val="00944CEF"/>
    <w:rsid w:val="00945E5B"/>
    <w:rsid w:val="0094725A"/>
    <w:rsid w:val="00950D6A"/>
    <w:rsid w:val="00960DE7"/>
    <w:rsid w:val="009650F7"/>
    <w:rsid w:val="00976B67"/>
    <w:rsid w:val="009C2683"/>
    <w:rsid w:val="009C7315"/>
    <w:rsid w:val="009D0452"/>
    <w:rsid w:val="009D4971"/>
    <w:rsid w:val="009E7DF9"/>
    <w:rsid w:val="009F5DBA"/>
    <w:rsid w:val="00A23824"/>
    <w:rsid w:val="00A254CC"/>
    <w:rsid w:val="00A3327B"/>
    <w:rsid w:val="00A469D8"/>
    <w:rsid w:val="00A74772"/>
    <w:rsid w:val="00A85CC9"/>
    <w:rsid w:val="00AA063B"/>
    <w:rsid w:val="00AA31B6"/>
    <w:rsid w:val="00AC52D5"/>
    <w:rsid w:val="00AE773D"/>
    <w:rsid w:val="00B078A3"/>
    <w:rsid w:val="00B3216D"/>
    <w:rsid w:val="00B3630E"/>
    <w:rsid w:val="00B557D6"/>
    <w:rsid w:val="00B6398F"/>
    <w:rsid w:val="00B85E08"/>
    <w:rsid w:val="00B90C6D"/>
    <w:rsid w:val="00BA157C"/>
    <w:rsid w:val="00BA727D"/>
    <w:rsid w:val="00BC4DD5"/>
    <w:rsid w:val="00BC661C"/>
    <w:rsid w:val="00BD3C54"/>
    <w:rsid w:val="00BE2CA0"/>
    <w:rsid w:val="00C126D2"/>
    <w:rsid w:val="00C3304D"/>
    <w:rsid w:val="00C471CE"/>
    <w:rsid w:val="00C534F3"/>
    <w:rsid w:val="00C63274"/>
    <w:rsid w:val="00C72771"/>
    <w:rsid w:val="00C86E1B"/>
    <w:rsid w:val="00CB700C"/>
    <w:rsid w:val="00CB7263"/>
    <w:rsid w:val="00CC5D30"/>
    <w:rsid w:val="00CD147B"/>
    <w:rsid w:val="00CE2C62"/>
    <w:rsid w:val="00CE2F5D"/>
    <w:rsid w:val="00CE4753"/>
    <w:rsid w:val="00CF48DB"/>
    <w:rsid w:val="00D02D90"/>
    <w:rsid w:val="00D916DE"/>
    <w:rsid w:val="00D92121"/>
    <w:rsid w:val="00D921B5"/>
    <w:rsid w:val="00DA3421"/>
    <w:rsid w:val="00DC351E"/>
    <w:rsid w:val="00DD45F5"/>
    <w:rsid w:val="00DE517E"/>
    <w:rsid w:val="00DE5DE6"/>
    <w:rsid w:val="00E14E85"/>
    <w:rsid w:val="00E26A1C"/>
    <w:rsid w:val="00E33941"/>
    <w:rsid w:val="00E42321"/>
    <w:rsid w:val="00E53D16"/>
    <w:rsid w:val="00E6371D"/>
    <w:rsid w:val="00E63BD0"/>
    <w:rsid w:val="00E66DE9"/>
    <w:rsid w:val="00E66E2B"/>
    <w:rsid w:val="00E742F0"/>
    <w:rsid w:val="00E832BF"/>
    <w:rsid w:val="00E911BB"/>
    <w:rsid w:val="00EB79C0"/>
    <w:rsid w:val="00EC4DFA"/>
    <w:rsid w:val="00ED4B1E"/>
    <w:rsid w:val="00ED6BCB"/>
    <w:rsid w:val="00EE129F"/>
    <w:rsid w:val="00EF3F7C"/>
    <w:rsid w:val="00F1383F"/>
    <w:rsid w:val="00F511C7"/>
    <w:rsid w:val="00F71857"/>
    <w:rsid w:val="00F87513"/>
    <w:rsid w:val="00F93495"/>
    <w:rsid w:val="00FA37A6"/>
    <w:rsid w:val="00FA57DD"/>
    <w:rsid w:val="00FC41B4"/>
    <w:rsid w:val="00FE36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E4A6C"/>
    <w:pPr>
      <w:tabs>
        <w:tab w:val="center" w:pos="4536"/>
        <w:tab w:val="right" w:pos="9072"/>
      </w:tabs>
    </w:pPr>
  </w:style>
  <w:style w:type="character" w:styleId="Brojstranice">
    <w:name w:val="page number"/>
    <w:basedOn w:val="Zadanifontodlomka"/>
    <w:rsid w:val="000E4A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E4A6C"/>
    <w:pPr>
      <w:tabs>
        <w:tab w:val="center" w:pos="4536"/>
        <w:tab w:val="right" w:pos="9072"/>
      </w:tabs>
    </w:pPr>
  </w:style>
  <w:style w:type="character" w:styleId="Brojstranice">
    <w:name w:val="page number"/>
    <w:basedOn w:val="Zadanifontodlomka"/>
    <w:rsid w:val="000E4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23844">
      <w:bodyDiv w:val="1"/>
      <w:marLeft w:val="0"/>
      <w:marRight w:val="0"/>
      <w:marTop w:val="0"/>
      <w:marBottom w:val="0"/>
      <w:divBdr>
        <w:top w:val="none" w:sz="0" w:space="0" w:color="auto"/>
        <w:left w:val="none" w:sz="0" w:space="0" w:color="auto"/>
        <w:bottom w:val="none" w:sz="0" w:space="0" w:color="auto"/>
        <w:right w:val="none" w:sz="0" w:space="0" w:color="auto"/>
      </w:divBdr>
    </w:div>
    <w:div w:id="186817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6170</Characters>
  <Application>Microsoft Office Word</Application>
  <DocSecurity>4</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EUROLINE d</vt:lpstr>
      <vt:lpstr>EUROLINE d</vt:lpstr>
    </vt:vector>
  </TitlesOfParts>
  <Company>kkk</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EUROLINE d</dc:title>
  <dc:creator>ddd</dc:creator>
  <cp:lastModifiedBy>Kristina Švajger</cp:lastModifiedBy>
  <cp:revision>2</cp:revision>
  <cp:lastPrinted>2016-02-17T13:52:00Z</cp:lastPrinted>
  <dcterms:created xsi:type="dcterms:W3CDTF">2016-02-18T13:17:00Z</dcterms:created>
  <dcterms:modified xsi:type="dcterms:W3CDTF">2016-02-18T13:17:00Z</dcterms:modified>
</cp:coreProperties>
</file>